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B79" w:rsidRDefault="008A0B79">
      <w:pPr>
        <w:rPr>
          <w:rFonts w:ascii="Century Gothic" w:hAnsi="Century Gothic"/>
          <w:b/>
          <w:color w:val="1F497D"/>
          <w:sz w:val="20"/>
          <w:szCs w:val="20"/>
        </w:rPr>
      </w:pPr>
    </w:p>
    <w:p w:rsidR="008A0B79" w:rsidRDefault="008A0B79" w:rsidP="006C39CA">
      <w:pPr>
        <w:rPr>
          <w:b/>
          <w:color w:val="1F497D"/>
          <w:sz w:val="24"/>
          <w:szCs w:val="24"/>
        </w:rPr>
      </w:pPr>
      <w:r w:rsidRPr="008A0B79">
        <w:rPr>
          <w:b/>
          <w:color w:val="1F497D"/>
          <w:sz w:val="24"/>
          <w:szCs w:val="24"/>
        </w:rPr>
        <w:t xml:space="preserve">Bologna, </w:t>
      </w:r>
      <w:r w:rsidR="00866E81">
        <w:rPr>
          <w:b/>
          <w:color w:val="1F497D"/>
          <w:sz w:val="24"/>
          <w:szCs w:val="24"/>
        </w:rPr>
        <w:t>li 6-12-2022</w:t>
      </w:r>
    </w:p>
    <w:p w:rsidR="006C39CA" w:rsidRDefault="006C39CA" w:rsidP="006C39CA">
      <w:pPr>
        <w:rPr>
          <w:b/>
          <w:color w:val="1F497D"/>
          <w:sz w:val="24"/>
          <w:szCs w:val="24"/>
        </w:rPr>
      </w:pPr>
    </w:p>
    <w:p w:rsidR="006C39CA" w:rsidRDefault="006C39CA" w:rsidP="006C39CA">
      <w:pPr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Titolo</w:t>
      </w:r>
    </w:p>
    <w:p w:rsidR="008A0B79" w:rsidRDefault="00866E81">
      <w:pPr>
        <w:rPr>
          <w:b/>
          <w:color w:val="1F497D"/>
          <w:sz w:val="24"/>
          <w:szCs w:val="24"/>
        </w:rPr>
      </w:pPr>
      <w:r w:rsidRPr="00866E81">
        <w:rPr>
          <w:b/>
          <w:color w:val="1F497D"/>
          <w:sz w:val="24"/>
          <w:szCs w:val="24"/>
        </w:rPr>
        <w:t>“Studio della diversità genetica dei frumenti tetraploide con tecniche di genomica strutturale e funzionale”</w:t>
      </w:r>
    </w:p>
    <w:p w:rsidR="00866E81" w:rsidRDefault="00866E81" w:rsidP="00866E81">
      <w:pPr>
        <w:spacing w:after="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Un assegno di ricerca di 2 anni ulteriormente rinnovabile </w:t>
      </w:r>
      <w:r w:rsidR="00B068D4">
        <w:rPr>
          <w:color w:val="1F497D"/>
          <w:sz w:val="24"/>
          <w:szCs w:val="24"/>
        </w:rPr>
        <w:t xml:space="preserve">per due anni </w:t>
      </w:r>
      <w:r>
        <w:rPr>
          <w:color w:val="1F497D"/>
          <w:sz w:val="24"/>
          <w:szCs w:val="24"/>
        </w:rPr>
        <w:t>è disponibile nel gruppo di ricerca di Genetica e Genomica agraria del DISTAL.</w:t>
      </w:r>
    </w:p>
    <w:p w:rsidR="00B068D4" w:rsidRDefault="00866E81" w:rsidP="00AC4A03">
      <w:pPr>
        <w:spacing w:after="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L’assegnista si occuperà d</w:t>
      </w:r>
      <w:r w:rsidR="00B068D4">
        <w:rPr>
          <w:color w:val="1F497D"/>
          <w:sz w:val="24"/>
          <w:szCs w:val="24"/>
        </w:rPr>
        <w:t xml:space="preserve">ella conduzione di ricerche </w:t>
      </w:r>
      <w:r w:rsidR="00AC4A03">
        <w:rPr>
          <w:color w:val="1F497D"/>
          <w:sz w:val="24"/>
          <w:szCs w:val="24"/>
        </w:rPr>
        <w:t xml:space="preserve">principalmente sulla genomica strutturale e funzionale del frumento duro e tenero. L’aspetto principale della ricerca contribuire riguarda lo sviluppo del </w:t>
      </w:r>
      <w:proofErr w:type="spellStart"/>
      <w:r w:rsidR="00AC4A03">
        <w:rPr>
          <w:color w:val="1F497D"/>
          <w:sz w:val="24"/>
          <w:szCs w:val="24"/>
        </w:rPr>
        <w:t>pangenoma</w:t>
      </w:r>
      <w:proofErr w:type="spellEnd"/>
      <w:r w:rsidR="00AC4A03">
        <w:rPr>
          <w:color w:val="1F497D"/>
          <w:sz w:val="24"/>
          <w:szCs w:val="24"/>
        </w:rPr>
        <w:t xml:space="preserve"> dei frumenti tetraploidi. Il candidato collaborerà con un team di ricerca internazionale per </w:t>
      </w:r>
      <w:r w:rsidR="00AC4A03" w:rsidRPr="00AC4A03">
        <w:rPr>
          <w:color w:val="1F497D"/>
          <w:sz w:val="24"/>
          <w:szCs w:val="24"/>
        </w:rPr>
        <w:t xml:space="preserve">caratterizzare </w:t>
      </w:r>
      <w:r w:rsidR="00AC4A03">
        <w:rPr>
          <w:color w:val="1F497D"/>
          <w:sz w:val="24"/>
          <w:szCs w:val="24"/>
        </w:rPr>
        <w:t xml:space="preserve">la </w:t>
      </w:r>
      <w:r w:rsidR="00AC4A03" w:rsidRPr="00AC4A03">
        <w:rPr>
          <w:color w:val="1F497D"/>
          <w:sz w:val="24"/>
          <w:szCs w:val="24"/>
        </w:rPr>
        <w:t>variazione genetica struttu</w:t>
      </w:r>
      <w:r w:rsidR="00AC4A03">
        <w:rPr>
          <w:color w:val="1F497D"/>
          <w:sz w:val="24"/>
          <w:szCs w:val="24"/>
        </w:rPr>
        <w:t xml:space="preserve">rale e funzionale presente nella collezione Global </w:t>
      </w:r>
      <w:proofErr w:type="spellStart"/>
      <w:r w:rsidR="00AC4A03">
        <w:rPr>
          <w:color w:val="1F497D"/>
          <w:sz w:val="24"/>
          <w:szCs w:val="24"/>
        </w:rPr>
        <w:t>Durum</w:t>
      </w:r>
      <w:proofErr w:type="spellEnd"/>
      <w:r w:rsidR="00AC4A03">
        <w:rPr>
          <w:color w:val="1F497D"/>
          <w:sz w:val="24"/>
          <w:szCs w:val="24"/>
        </w:rPr>
        <w:t xml:space="preserve"> </w:t>
      </w:r>
      <w:proofErr w:type="spellStart"/>
      <w:r w:rsidR="00AC4A03">
        <w:rPr>
          <w:color w:val="1F497D"/>
          <w:sz w:val="24"/>
          <w:szCs w:val="24"/>
        </w:rPr>
        <w:t>Genomic</w:t>
      </w:r>
      <w:proofErr w:type="spellEnd"/>
      <w:r w:rsidR="00AC4A03">
        <w:rPr>
          <w:color w:val="1F497D"/>
          <w:sz w:val="24"/>
          <w:szCs w:val="24"/>
        </w:rPr>
        <w:t xml:space="preserve"> Resource (</w:t>
      </w:r>
      <w:r w:rsidR="00B068D4" w:rsidRPr="00B068D4">
        <w:rPr>
          <w:color w:val="1F497D"/>
          <w:sz w:val="24"/>
          <w:szCs w:val="24"/>
        </w:rPr>
        <w:t>https://wheat.pw.usda.gov/GG3/global_durum_genomic_resources</w:t>
      </w:r>
      <w:r w:rsidR="00B068D4">
        <w:rPr>
          <w:color w:val="1F497D"/>
          <w:sz w:val="24"/>
          <w:szCs w:val="24"/>
        </w:rPr>
        <w:t>)</w:t>
      </w:r>
      <w:r w:rsidR="00AC4A03">
        <w:rPr>
          <w:color w:val="1F497D"/>
          <w:sz w:val="24"/>
          <w:szCs w:val="24"/>
        </w:rPr>
        <w:t xml:space="preserve">. </w:t>
      </w:r>
    </w:p>
    <w:p w:rsidR="00406E5A" w:rsidRDefault="00AC4A03" w:rsidP="00AC4A03">
      <w:pPr>
        <w:spacing w:after="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Il candidato </w:t>
      </w:r>
      <w:r w:rsidR="00B068D4">
        <w:rPr>
          <w:color w:val="1F497D"/>
          <w:sz w:val="24"/>
          <w:szCs w:val="24"/>
        </w:rPr>
        <w:t>contribuirà alle</w:t>
      </w:r>
      <w:r>
        <w:rPr>
          <w:color w:val="1F497D"/>
          <w:sz w:val="24"/>
          <w:szCs w:val="24"/>
        </w:rPr>
        <w:t xml:space="preserve"> </w:t>
      </w:r>
      <w:r w:rsidR="00B068D4">
        <w:rPr>
          <w:color w:val="1F497D"/>
          <w:sz w:val="24"/>
          <w:szCs w:val="24"/>
        </w:rPr>
        <w:t>attività del progetto</w:t>
      </w:r>
      <w:r>
        <w:rPr>
          <w:color w:val="1F497D"/>
          <w:sz w:val="24"/>
          <w:szCs w:val="24"/>
        </w:rPr>
        <w:t xml:space="preserve"> nazionale PRIN “PANWHEATGRAIN” ove l’attività principale riguarderà la caratterizzazione strutturale e l’annotazione funzionale di genomi di frumenti tetraploidi e wild </w:t>
      </w:r>
      <w:proofErr w:type="spellStart"/>
      <w:r>
        <w:rPr>
          <w:color w:val="1F497D"/>
          <w:sz w:val="24"/>
          <w:szCs w:val="24"/>
        </w:rPr>
        <w:t>relatives</w:t>
      </w:r>
      <w:proofErr w:type="spellEnd"/>
      <w:r>
        <w:rPr>
          <w:color w:val="1F497D"/>
          <w:sz w:val="24"/>
          <w:szCs w:val="24"/>
        </w:rPr>
        <w:t xml:space="preserve"> sequenziati con tecnologia PAC-BIO</w:t>
      </w:r>
      <w:r w:rsidR="00432E10">
        <w:rPr>
          <w:color w:val="1F497D"/>
          <w:sz w:val="24"/>
          <w:szCs w:val="24"/>
        </w:rPr>
        <w:t xml:space="preserve"> </w:t>
      </w:r>
      <w:proofErr w:type="spellStart"/>
      <w:r w:rsidR="00432E10">
        <w:rPr>
          <w:color w:val="1F497D"/>
          <w:sz w:val="24"/>
          <w:szCs w:val="24"/>
        </w:rPr>
        <w:t>HiFi</w:t>
      </w:r>
      <w:proofErr w:type="spellEnd"/>
      <w:r w:rsidR="00432E10">
        <w:rPr>
          <w:color w:val="1F497D"/>
          <w:sz w:val="24"/>
          <w:szCs w:val="24"/>
        </w:rPr>
        <w:t xml:space="preserve"> e </w:t>
      </w:r>
      <w:proofErr w:type="spellStart"/>
      <w:r w:rsidR="00432E10">
        <w:rPr>
          <w:color w:val="1F497D"/>
          <w:sz w:val="24"/>
          <w:szCs w:val="24"/>
        </w:rPr>
        <w:t>OxfordNanopore</w:t>
      </w:r>
      <w:proofErr w:type="spellEnd"/>
      <w:r>
        <w:rPr>
          <w:color w:val="1F497D"/>
          <w:sz w:val="24"/>
          <w:szCs w:val="24"/>
        </w:rPr>
        <w:t xml:space="preserve">. Il candidato si occuperà di analisi bioinformatiche </w:t>
      </w:r>
      <w:r w:rsidR="00406E5A">
        <w:rPr>
          <w:color w:val="1F497D"/>
          <w:sz w:val="24"/>
          <w:szCs w:val="24"/>
        </w:rPr>
        <w:t xml:space="preserve">e di attività di </w:t>
      </w:r>
      <w:proofErr w:type="spellStart"/>
      <w:r w:rsidR="00406E5A">
        <w:rPr>
          <w:color w:val="1F497D"/>
          <w:sz w:val="24"/>
          <w:szCs w:val="24"/>
        </w:rPr>
        <w:t>wet</w:t>
      </w:r>
      <w:proofErr w:type="spellEnd"/>
      <w:r w:rsidR="00406E5A">
        <w:rPr>
          <w:color w:val="1F497D"/>
          <w:sz w:val="24"/>
          <w:szCs w:val="24"/>
        </w:rPr>
        <w:t xml:space="preserve">-lab </w:t>
      </w:r>
      <w:r>
        <w:rPr>
          <w:color w:val="1F497D"/>
          <w:sz w:val="24"/>
          <w:szCs w:val="24"/>
        </w:rPr>
        <w:t xml:space="preserve">per la definizione del </w:t>
      </w:r>
      <w:proofErr w:type="spellStart"/>
      <w:r>
        <w:rPr>
          <w:color w:val="1F497D"/>
          <w:sz w:val="24"/>
          <w:szCs w:val="24"/>
        </w:rPr>
        <w:t>pangenoma</w:t>
      </w:r>
      <w:proofErr w:type="spellEnd"/>
      <w:r>
        <w:rPr>
          <w:color w:val="1F497D"/>
          <w:sz w:val="24"/>
          <w:szCs w:val="24"/>
        </w:rPr>
        <w:t xml:space="preserve"> della specie, analisi di caratterizzazione dei trascrittomi utilizzando RNA-</w:t>
      </w:r>
      <w:proofErr w:type="spellStart"/>
      <w:r>
        <w:rPr>
          <w:color w:val="1F497D"/>
          <w:sz w:val="24"/>
          <w:szCs w:val="24"/>
        </w:rPr>
        <w:t>seq</w:t>
      </w:r>
      <w:proofErr w:type="spellEnd"/>
      <w:r>
        <w:rPr>
          <w:color w:val="1F497D"/>
          <w:sz w:val="24"/>
          <w:szCs w:val="24"/>
        </w:rPr>
        <w:t xml:space="preserve"> e </w:t>
      </w:r>
      <w:proofErr w:type="spellStart"/>
      <w:r>
        <w:rPr>
          <w:color w:val="1F497D"/>
          <w:sz w:val="24"/>
          <w:szCs w:val="24"/>
        </w:rPr>
        <w:t>Isoseq</w:t>
      </w:r>
      <w:proofErr w:type="spellEnd"/>
      <w:r>
        <w:rPr>
          <w:color w:val="1F497D"/>
          <w:sz w:val="24"/>
          <w:szCs w:val="24"/>
        </w:rPr>
        <w:t xml:space="preserve">, </w:t>
      </w:r>
      <w:r w:rsidR="00406E5A">
        <w:rPr>
          <w:color w:val="1F497D"/>
          <w:sz w:val="24"/>
          <w:szCs w:val="24"/>
        </w:rPr>
        <w:t xml:space="preserve">analisi di annotazione genica e di gene network, </w:t>
      </w:r>
      <w:r>
        <w:rPr>
          <w:color w:val="1F497D"/>
          <w:sz w:val="24"/>
          <w:szCs w:val="24"/>
        </w:rPr>
        <w:t xml:space="preserve">analisi di </w:t>
      </w:r>
      <w:proofErr w:type="spellStart"/>
      <w:r>
        <w:rPr>
          <w:color w:val="1F497D"/>
          <w:sz w:val="24"/>
          <w:szCs w:val="24"/>
        </w:rPr>
        <w:t>genome</w:t>
      </w:r>
      <w:proofErr w:type="spellEnd"/>
      <w:r>
        <w:rPr>
          <w:color w:val="1F497D"/>
          <w:sz w:val="24"/>
          <w:szCs w:val="24"/>
        </w:rPr>
        <w:t xml:space="preserve">-wide </w:t>
      </w:r>
      <w:proofErr w:type="spellStart"/>
      <w:r>
        <w:rPr>
          <w:color w:val="1F497D"/>
          <w:sz w:val="24"/>
          <w:szCs w:val="24"/>
        </w:rPr>
        <w:t>association</w:t>
      </w:r>
      <w:proofErr w:type="spellEnd"/>
      <w:r>
        <w:rPr>
          <w:color w:val="1F497D"/>
          <w:sz w:val="24"/>
          <w:szCs w:val="24"/>
        </w:rPr>
        <w:t xml:space="preserve"> </w:t>
      </w:r>
      <w:proofErr w:type="spellStart"/>
      <w:r>
        <w:rPr>
          <w:color w:val="1F497D"/>
          <w:sz w:val="24"/>
          <w:szCs w:val="24"/>
        </w:rPr>
        <w:t>mapping</w:t>
      </w:r>
      <w:proofErr w:type="spellEnd"/>
      <w:r>
        <w:rPr>
          <w:color w:val="1F497D"/>
          <w:sz w:val="24"/>
          <w:szCs w:val="24"/>
        </w:rPr>
        <w:t xml:space="preserve"> ed analisi di selective sweep</w:t>
      </w:r>
      <w:r w:rsidR="00406E5A">
        <w:rPr>
          <w:color w:val="1F497D"/>
          <w:sz w:val="24"/>
          <w:szCs w:val="24"/>
        </w:rPr>
        <w:t xml:space="preserve"> utilizzando i dati sviluppati nel progresso o pregressi disponibili alla Unità di ricerca. Il candidato si occuperà inoltre in parte anche dell’allevamento di materiali vegetali e nella conduzione di esperimenti in camera di crescita, serra e pieno campo necessari agli obiettivi del progetto. </w:t>
      </w:r>
    </w:p>
    <w:p w:rsidR="007B7538" w:rsidRDefault="00406E5A" w:rsidP="00AC4A03">
      <w:pPr>
        <w:spacing w:after="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In particolare i target finali sono lo sviluppo e l’utilizzo del </w:t>
      </w:r>
      <w:proofErr w:type="spellStart"/>
      <w:r>
        <w:rPr>
          <w:color w:val="1F497D"/>
          <w:sz w:val="24"/>
          <w:szCs w:val="24"/>
        </w:rPr>
        <w:t>pangenoma</w:t>
      </w:r>
      <w:proofErr w:type="spellEnd"/>
      <w:r>
        <w:rPr>
          <w:color w:val="1F497D"/>
          <w:sz w:val="24"/>
          <w:szCs w:val="24"/>
        </w:rPr>
        <w:t xml:space="preserve"> per connettere i varianti strutturali presenti nel germoplasma con i pattern di espressione genica e di gene network ed il fenotipo di interesse che riguarda i caratteri di impatto agronomico dello sviluppo</w:t>
      </w:r>
      <w:r w:rsidR="00432E10">
        <w:rPr>
          <w:color w:val="1F497D"/>
          <w:sz w:val="24"/>
          <w:szCs w:val="24"/>
        </w:rPr>
        <w:t xml:space="preserve"> (fioritura, fertilità e qualità)</w:t>
      </w:r>
      <w:r>
        <w:rPr>
          <w:color w:val="1F497D"/>
          <w:sz w:val="24"/>
          <w:szCs w:val="24"/>
        </w:rPr>
        <w:t>, della tolleranza a stress abiotici (caratteri del sistema radicale) e della resistenza ai patogeni (resistenza alle malattie).</w:t>
      </w:r>
    </w:p>
    <w:p w:rsidR="007B7538" w:rsidRDefault="007B7538" w:rsidP="00AC4A03">
      <w:pPr>
        <w:spacing w:after="0"/>
        <w:rPr>
          <w:color w:val="1F497D"/>
          <w:sz w:val="24"/>
          <w:szCs w:val="24"/>
        </w:rPr>
      </w:pPr>
    </w:p>
    <w:p w:rsidR="007B7538" w:rsidRPr="00B068D4" w:rsidRDefault="00B068D4" w:rsidP="00AC4A03">
      <w:pPr>
        <w:spacing w:after="0"/>
        <w:rPr>
          <w:b/>
          <w:color w:val="1F497D"/>
          <w:sz w:val="24"/>
          <w:szCs w:val="24"/>
        </w:rPr>
      </w:pPr>
      <w:r w:rsidRPr="00B068D4">
        <w:rPr>
          <w:b/>
          <w:color w:val="1F497D"/>
          <w:sz w:val="24"/>
          <w:szCs w:val="24"/>
        </w:rPr>
        <w:t>P</w:t>
      </w:r>
      <w:r w:rsidR="007B7538" w:rsidRPr="00B068D4">
        <w:rPr>
          <w:b/>
          <w:color w:val="1F497D"/>
          <w:sz w:val="24"/>
          <w:szCs w:val="24"/>
        </w:rPr>
        <w:t>iano delle attività di ricer</w:t>
      </w:r>
      <w:r w:rsidRPr="00B068D4">
        <w:rPr>
          <w:b/>
          <w:color w:val="1F497D"/>
          <w:sz w:val="24"/>
          <w:szCs w:val="24"/>
        </w:rPr>
        <w:t>ca</w:t>
      </w:r>
      <w:r w:rsidR="007B7538" w:rsidRPr="00B068D4">
        <w:rPr>
          <w:b/>
          <w:color w:val="1F497D"/>
          <w:sz w:val="24"/>
          <w:szCs w:val="24"/>
        </w:rPr>
        <w:t>:</w:t>
      </w:r>
    </w:p>
    <w:p w:rsidR="007B7538" w:rsidRDefault="007B7538" w:rsidP="007B7538">
      <w:pPr>
        <w:pStyle w:val="Paragrafoelenco"/>
        <w:numPr>
          <w:ilvl w:val="0"/>
          <w:numId w:val="1"/>
        </w:numPr>
        <w:spacing w:after="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Assemblaggio e annotazione dei </w:t>
      </w:r>
      <w:proofErr w:type="spellStart"/>
      <w:r>
        <w:rPr>
          <w:color w:val="1F497D"/>
          <w:sz w:val="24"/>
          <w:szCs w:val="24"/>
        </w:rPr>
        <w:t>pangenomi</w:t>
      </w:r>
      <w:proofErr w:type="spellEnd"/>
    </w:p>
    <w:p w:rsidR="007B7538" w:rsidRDefault="001007A6" w:rsidP="007B7538">
      <w:pPr>
        <w:pStyle w:val="Paragrafoelenco"/>
        <w:numPr>
          <w:ilvl w:val="1"/>
          <w:numId w:val="1"/>
        </w:numPr>
        <w:spacing w:after="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Analisi strutturale di</w:t>
      </w:r>
      <w:r w:rsidR="007B7538">
        <w:rPr>
          <w:color w:val="1F497D"/>
          <w:sz w:val="24"/>
          <w:szCs w:val="24"/>
        </w:rPr>
        <w:t xml:space="preserve"> 6 genomi di frumento duro e wild </w:t>
      </w:r>
      <w:proofErr w:type="spellStart"/>
      <w:r w:rsidR="007B7538">
        <w:rPr>
          <w:color w:val="1F497D"/>
          <w:sz w:val="24"/>
          <w:szCs w:val="24"/>
        </w:rPr>
        <w:t>relatives</w:t>
      </w:r>
      <w:proofErr w:type="spellEnd"/>
      <w:r w:rsidR="007B7538">
        <w:rPr>
          <w:color w:val="1F497D"/>
          <w:sz w:val="24"/>
          <w:szCs w:val="24"/>
        </w:rPr>
        <w:t xml:space="preserve"> (</w:t>
      </w:r>
      <w:proofErr w:type="spellStart"/>
      <w:r w:rsidR="007B7538">
        <w:rPr>
          <w:color w:val="1F497D"/>
          <w:sz w:val="24"/>
          <w:szCs w:val="24"/>
        </w:rPr>
        <w:t>PacBio</w:t>
      </w:r>
      <w:proofErr w:type="spellEnd"/>
      <w:r w:rsidR="007B7538">
        <w:rPr>
          <w:color w:val="1F497D"/>
          <w:sz w:val="24"/>
          <w:szCs w:val="24"/>
        </w:rPr>
        <w:t xml:space="preserve"> </w:t>
      </w:r>
      <w:proofErr w:type="spellStart"/>
      <w:r w:rsidR="007B7538">
        <w:rPr>
          <w:color w:val="1F497D"/>
          <w:sz w:val="24"/>
          <w:szCs w:val="24"/>
        </w:rPr>
        <w:t>HiFi</w:t>
      </w:r>
      <w:proofErr w:type="spellEnd"/>
      <w:r w:rsidR="007B7538">
        <w:rPr>
          <w:color w:val="1F497D"/>
          <w:sz w:val="24"/>
          <w:szCs w:val="24"/>
        </w:rPr>
        <w:t>)</w:t>
      </w:r>
    </w:p>
    <w:p w:rsidR="007B7538" w:rsidRDefault="007B7538" w:rsidP="007B7538">
      <w:pPr>
        <w:pStyle w:val="Paragrafoelenco"/>
        <w:numPr>
          <w:ilvl w:val="1"/>
          <w:numId w:val="1"/>
        </w:numPr>
        <w:spacing w:after="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Annotazione genica da dati </w:t>
      </w:r>
      <w:proofErr w:type="spellStart"/>
      <w:r>
        <w:rPr>
          <w:color w:val="1F497D"/>
          <w:sz w:val="24"/>
          <w:szCs w:val="24"/>
        </w:rPr>
        <w:t>trascrittomici</w:t>
      </w:r>
      <w:proofErr w:type="spellEnd"/>
      <w:r>
        <w:rPr>
          <w:color w:val="1F497D"/>
          <w:sz w:val="24"/>
          <w:szCs w:val="24"/>
        </w:rPr>
        <w:t xml:space="preserve"> (</w:t>
      </w:r>
      <w:proofErr w:type="spellStart"/>
      <w:r>
        <w:rPr>
          <w:color w:val="1F497D"/>
          <w:sz w:val="24"/>
          <w:szCs w:val="24"/>
        </w:rPr>
        <w:t>RNASeq</w:t>
      </w:r>
      <w:proofErr w:type="spellEnd"/>
      <w:r>
        <w:rPr>
          <w:color w:val="1F497D"/>
          <w:sz w:val="24"/>
          <w:szCs w:val="24"/>
        </w:rPr>
        <w:t xml:space="preserve"> e </w:t>
      </w:r>
      <w:proofErr w:type="spellStart"/>
      <w:r>
        <w:rPr>
          <w:color w:val="1F497D"/>
          <w:sz w:val="24"/>
          <w:szCs w:val="24"/>
        </w:rPr>
        <w:t>Isoseq</w:t>
      </w:r>
      <w:proofErr w:type="spellEnd"/>
      <w:r>
        <w:rPr>
          <w:color w:val="1F497D"/>
          <w:sz w:val="24"/>
          <w:szCs w:val="24"/>
        </w:rPr>
        <w:t>)</w:t>
      </w:r>
    </w:p>
    <w:p w:rsidR="007B7538" w:rsidRDefault="007B7538" w:rsidP="007B7538">
      <w:pPr>
        <w:pStyle w:val="Paragrafoelenco"/>
        <w:numPr>
          <w:ilvl w:val="1"/>
          <w:numId w:val="1"/>
        </w:numPr>
        <w:spacing w:after="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Analisi strutturale comparativa tra i genomi di frumento duro e quelli di frumento tenero</w:t>
      </w:r>
    </w:p>
    <w:p w:rsidR="007B7538" w:rsidRDefault="00F45371" w:rsidP="007B7538">
      <w:pPr>
        <w:pStyle w:val="Paragrafoelenco"/>
        <w:numPr>
          <w:ilvl w:val="0"/>
          <w:numId w:val="1"/>
        </w:numPr>
        <w:spacing w:after="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Analisi</w:t>
      </w:r>
      <w:r w:rsidR="007B7538">
        <w:rPr>
          <w:color w:val="1F497D"/>
          <w:sz w:val="24"/>
          <w:szCs w:val="24"/>
        </w:rPr>
        <w:t xml:space="preserve"> </w:t>
      </w:r>
      <w:proofErr w:type="spellStart"/>
      <w:r w:rsidR="007B7538">
        <w:rPr>
          <w:color w:val="1F497D"/>
          <w:sz w:val="24"/>
          <w:szCs w:val="24"/>
        </w:rPr>
        <w:t>trascrittomiche</w:t>
      </w:r>
      <w:proofErr w:type="spellEnd"/>
      <w:r>
        <w:rPr>
          <w:color w:val="1F497D"/>
          <w:sz w:val="24"/>
          <w:szCs w:val="24"/>
        </w:rPr>
        <w:t xml:space="preserve"> e dei network genici</w:t>
      </w:r>
    </w:p>
    <w:p w:rsidR="00F45371" w:rsidRDefault="00F45371" w:rsidP="00F45371">
      <w:pPr>
        <w:pStyle w:val="Paragrafoelenco"/>
        <w:numPr>
          <w:ilvl w:val="1"/>
          <w:numId w:val="1"/>
        </w:numPr>
        <w:spacing w:after="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Analisi dell’espressione e della regolazione genica nei diversi genotipi in relazione a:</w:t>
      </w:r>
    </w:p>
    <w:p w:rsidR="00F45371" w:rsidRDefault="00F45371" w:rsidP="00B068D4">
      <w:pPr>
        <w:pStyle w:val="Paragrafoelenco"/>
        <w:numPr>
          <w:ilvl w:val="2"/>
          <w:numId w:val="1"/>
        </w:numPr>
        <w:spacing w:after="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sviluppo della spiga e accumulo proteico nella cariosside</w:t>
      </w:r>
    </w:p>
    <w:p w:rsidR="00F45371" w:rsidRDefault="00F45371" w:rsidP="00F45371">
      <w:pPr>
        <w:pStyle w:val="Paragrafoelenco"/>
        <w:numPr>
          <w:ilvl w:val="2"/>
          <w:numId w:val="1"/>
        </w:numPr>
        <w:spacing w:after="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risposta a stress biotici e abiotici</w:t>
      </w:r>
    </w:p>
    <w:p w:rsidR="00F45371" w:rsidRDefault="00F45371" w:rsidP="00F45371">
      <w:pPr>
        <w:pStyle w:val="Paragrafoelenco"/>
        <w:numPr>
          <w:ilvl w:val="2"/>
          <w:numId w:val="1"/>
        </w:numPr>
        <w:spacing w:after="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risposta alla concimazione azotata</w:t>
      </w:r>
    </w:p>
    <w:p w:rsidR="00F45371" w:rsidRDefault="00F45371" w:rsidP="00F45371">
      <w:pPr>
        <w:pStyle w:val="Paragrafoelenco"/>
        <w:numPr>
          <w:ilvl w:val="1"/>
          <w:numId w:val="1"/>
        </w:numPr>
        <w:spacing w:after="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Analisi di co-espressione e gene-network</w:t>
      </w:r>
    </w:p>
    <w:p w:rsidR="00710997" w:rsidRPr="00143BE4" w:rsidRDefault="00F45371" w:rsidP="00710997">
      <w:pPr>
        <w:pStyle w:val="Paragrafoelenco"/>
        <w:numPr>
          <w:ilvl w:val="0"/>
          <w:numId w:val="1"/>
        </w:numPr>
        <w:spacing w:after="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lastRenderedPageBreak/>
        <w:t>A</w:t>
      </w:r>
      <w:r w:rsidR="00710997">
        <w:rPr>
          <w:color w:val="1F497D"/>
          <w:sz w:val="24"/>
          <w:szCs w:val="24"/>
        </w:rPr>
        <w:t xml:space="preserve">nalisi </w:t>
      </w:r>
      <w:proofErr w:type="spellStart"/>
      <w:r w:rsidR="00710997">
        <w:rPr>
          <w:color w:val="1F497D"/>
          <w:sz w:val="24"/>
          <w:szCs w:val="24"/>
        </w:rPr>
        <w:t>aplotipiche</w:t>
      </w:r>
      <w:proofErr w:type="spellEnd"/>
      <w:r w:rsidR="00710997">
        <w:rPr>
          <w:color w:val="1F497D"/>
          <w:sz w:val="24"/>
          <w:szCs w:val="24"/>
        </w:rPr>
        <w:t xml:space="preserve"> e a</w:t>
      </w:r>
      <w:r>
        <w:rPr>
          <w:color w:val="1F497D"/>
          <w:sz w:val="24"/>
          <w:szCs w:val="24"/>
        </w:rPr>
        <w:t xml:space="preserve">ssociazione tra variazione genomica/strutturale e </w:t>
      </w:r>
      <w:proofErr w:type="spellStart"/>
      <w:r w:rsidR="00710997">
        <w:rPr>
          <w:color w:val="1F497D"/>
          <w:sz w:val="24"/>
          <w:szCs w:val="24"/>
        </w:rPr>
        <w:t>hub</w:t>
      </w:r>
      <w:proofErr w:type="spellEnd"/>
      <w:r w:rsidR="00710997">
        <w:rPr>
          <w:color w:val="1F497D"/>
          <w:sz w:val="24"/>
          <w:szCs w:val="24"/>
        </w:rPr>
        <w:t xml:space="preserve"> genici.</w:t>
      </w:r>
    </w:p>
    <w:p w:rsidR="003822F6" w:rsidRDefault="00710997" w:rsidP="00AC4A03">
      <w:pPr>
        <w:spacing w:after="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In questo contesto, al candidato è </w:t>
      </w:r>
      <w:r w:rsidR="00406E5A">
        <w:rPr>
          <w:color w:val="1F497D"/>
          <w:sz w:val="24"/>
          <w:szCs w:val="24"/>
        </w:rPr>
        <w:t xml:space="preserve">richiesta </w:t>
      </w:r>
      <w:r w:rsidR="00B068D4">
        <w:rPr>
          <w:color w:val="1F497D"/>
          <w:sz w:val="24"/>
          <w:szCs w:val="24"/>
        </w:rPr>
        <w:t>una esperienza</w:t>
      </w:r>
      <w:r w:rsidR="003822F6">
        <w:rPr>
          <w:color w:val="1F497D"/>
          <w:sz w:val="24"/>
          <w:szCs w:val="24"/>
        </w:rPr>
        <w:t xml:space="preserve"> di dottorato e/o postdoc negli ambiti </w:t>
      </w:r>
      <w:r w:rsidR="00CE67DA">
        <w:rPr>
          <w:color w:val="1F497D"/>
          <w:sz w:val="24"/>
          <w:szCs w:val="24"/>
        </w:rPr>
        <w:t>della genetica e genomica (strutturale e funzionale), preferibilmente nell’ambi</w:t>
      </w:r>
      <w:r w:rsidR="00143BE4">
        <w:rPr>
          <w:color w:val="1F497D"/>
          <w:sz w:val="24"/>
          <w:szCs w:val="24"/>
        </w:rPr>
        <w:t>to vegetale, e soprattutto di bioinformatica (</w:t>
      </w:r>
      <w:r w:rsidR="00CE67DA">
        <w:rPr>
          <w:color w:val="1F497D"/>
          <w:sz w:val="24"/>
          <w:szCs w:val="24"/>
        </w:rPr>
        <w:t xml:space="preserve">analisi e comparazione di assemblaggi, annotazione genica, </w:t>
      </w:r>
      <w:proofErr w:type="spellStart"/>
      <w:r w:rsidR="00CE67DA">
        <w:rPr>
          <w:color w:val="1F497D"/>
          <w:sz w:val="24"/>
          <w:szCs w:val="24"/>
        </w:rPr>
        <w:t>mappaggio</w:t>
      </w:r>
      <w:proofErr w:type="spellEnd"/>
      <w:r w:rsidR="00CE67DA">
        <w:rPr>
          <w:color w:val="1F497D"/>
          <w:sz w:val="24"/>
          <w:szCs w:val="24"/>
        </w:rPr>
        <w:t xml:space="preserve"> e analisi </w:t>
      </w:r>
      <w:proofErr w:type="spellStart"/>
      <w:r w:rsidR="00CE67DA">
        <w:rPr>
          <w:color w:val="1F497D"/>
          <w:sz w:val="24"/>
          <w:szCs w:val="24"/>
        </w:rPr>
        <w:t>trascrittomiche</w:t>
      </w:r>
      <w:proofErr w:type="spellEnd"/>
      <w:r w:rsidR="00CE67DA">
        <w:rPr>
          <w:color w:val="1F497D"/>
          <w:sz w:val="24"/>
          <w:szCs w:val="24"/>
        </w:rPr>
        <w:t>, gene network).</w:t>
      </w:r>
      <w:bookmarkStart w:id="0" w:name="_GoBack"/>
      <w:bookmarkEnd w:id="0"/>
    </w:p>
    <w:p w:rsidR="00866E81" w:rsidRDefault="003822F6" w:rsidP="00AC4A03">
      <w:pPr>
        <w:spacing w:after="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Il candidato prenderà parte attiva nella gestione del progetto e degli esperimenti e anche nella gestione di attività di formazione e tutoraggio di studenti magistrali e di PhD e di esercitazioni nelle classi magistrali. </w:t>
      </w:r>
    </w:p>
    <w:p w:rsidR="00406E5A" w:rsidRDefault="003822F6" w:rsidP="00AC4A03">
      <w:pPr>
        <w:spacing w:after="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E’ richiesta capacità di lavoro in team ma anche autonomia operativa, ottima conoscenza della lingua inglese, capacità di contribuire alla produzione di draft di lavori scientifici. </w:t>
      </w:r>
    </w:p>
    <w:p w:rsidR="00B068D4" w:rsidRDefault="00B068D4" w:rsidP="00AC4A03">
      <w:pPr>
        <w:spacing w:after="0"/>
        <w:rPr>
          <w:color w:val="1F497D"/>
          <w:sz w:val="24"/>
          <w:szCs w:val="24"/>
        </w:rPr>
      </w:pPr>
    </w:p>
    <w:p w:rsidR="00B068D4" w:rsidRPr="00B068D4" w:rsidRDefault="00B068D4" w:rsidP="00AC4A03">
      <w:pPr>
        <w:spacing w:after="0"/>
        <w:rPr>
          <w:b/>
          <w:i/>
          <w:color w:val="1F497D"/>
          <w:sz w:val="24"/>
          <w:szCs w:val="24"/>
        </w:rPr>
      </w:pPr>
      <w:r w:rsidRPr="00B068D4">
        <w:rPr>
          <w:b/>
          <w:i/>
          <w:color w:val="1F497D"/>
          <w:sz w:val="24"/>
          <w:szCs w:val="24"/>
        </w:rPr>
        <w:t xml:space="preserve">Title: </w:t>
      </w:r>
    </w:p>
    <w:p w:rsidR="00B068D4" w:rsidRDefault="00B068D4" w:rsidP="00AC4A03">
      <w:pPr>
        <w:spacing w:after="0"/>
        <w:rPr>
          <w:color w:val="1F497D"/>
          <w:sz w:val="24"/>
          <w:szCs w:val="24"/>
        </w:rPr>
      </w:pPr>
    </w:p>
    <w:p w:rsidR="00B068D4" w:rsidRPr="00B068D4" w:rsidRDefault="00B068D4" w:rsidP="00AC4A03">
      <w:pPr>
        <w:spacing w:after="0"/>
        <w:rPr>
          <w:b/>
          <w:color w:val="1F497D"/>
          <w:sz w:val="24"/>
          <w:szCs w:val="24"/>
          <w:lang w:val="en-US"/>
        </w:rPr>
      </w:pPr>
      <w:r w:rsidRPr="00B068D4">
        <w:rPr>
          <w:b/>
          <w:color w:val="1F497D"/>
          <w:sz w:val="24"/>
          <w:szCs w:val="24"/>
          <w:lang w:val="en-US"/>
        </w:rPr>
        <w:t>"Study of the genetic diversity of tetraploid wheats with structural and functional genomics techniques"</w:t>
      </w:r>
    </w:p>
    <w:p w:rsidR="00406E5A" w:rsidRPr="00B068D4" w:rsidRDefault="00406E5A" w:rsidP="00AC4A03">
      <w:pPr>
        <w:spacing w:after="0"/>
        <w:rPr>
          <w:color w:val="1F497D"/>
          <w:sz w:val="24"/>
          <w:szCs w:val="24"/>
          <w:lang w:val="en-US"/>
        </w:rPr>
      </w:pPr>
    </w:p>
    <w:p w:rsidR="006C39CA" w:rsidRDefault="00B068D4" w:rsidP="00B068D4">
      <w:pPr>
        <w:spacing w:after="0"/>
        <w:rPr>
          <w:sz w:val="24"/>
          <w:szCs w:val="24"/>
          <w:lang w:val="en-US"/>
        </w:rPr>
      </w:pPr>
      <w:r w:rsidRPr="00B068D4">
        <w:rPr>
          <w:sz w:val="24"/>
          <w:szCs w:val="24"/>
          <w:lang w:val="en-US"/>
        </w:rPr>
        <w:t>A 2-y</w:t>
      </w:r>
      <w:r w:rsidR="00A143E7">
        <w:rPr>
          <w:sz w:val="24"/>
          <w:szCs w:val="24"/>
          <w:lang w:val="en-US"/>
        </w:rPr>
        <w:t>ear research grant, further renewable</w:t>
      </w:r>
      <w:r w:rsidRPr="00B068D4">
        <w:rPr>
          <w:sz w:val="24"/>
          <w:szCs w:val="24"/>
          <w:lang w:val="en-US"/>
        </w:rPr>
        <w:t xml:space="preserve"> for two years, is available in the Agricultural Genetics and Genomics research group of DISTAL.</w:t>
      </w:r>
    </w:p>
    <w:p w:rsidR="00B068D4" w:rsidRDefault="00B068D4" w:rsidP="00B068D4">
      <w:pPr>
        <w:spacing w:after="0" w:line="240" w:lineRule="auto"/>
        <w:rPr>
          <w:sz w:val="24"/>
          <w:szCs w:val="24"/>
          <w:lang w:val="en-US"/>
        </w:rPr>
      </w:pPr>
      <w:r w:rsidRPr="00B068D4">
        <w:rPr>
          <w:sz w:val="24"/>
          <w:szCs w:val="24"/>
          <w:lang w:val="en-US"/>
        </w:rPr>
        <w:t>The research fellow will be responsible for conducting research</w:t>
      </w:r>
      <w:r w:rsidR="00A143E7">
        <w:rPr>
          <w:sz w:val="24"/>
          <w:szCs w:val="24"/>
          <w:lang w:val="en-US"/>
        </w:rPr>
        <w:t xml:space="preserve"> activities</w:t>
      </w:r>
      <w:r w:rsidRPr="00B068D4">
        <w:rPr>
          <w:sz w:val="24"/>
          <w:szCs w:val="24"/>
          <w:lang w:val="en-US"/>
        </w:rPr>
        <w:t xml:space="preserve"> mainly on the structural and functional genomics of durum and soft wheat. The main </w:t>
      </w:r>
      <w:r w:rsidR="00A143E7">
        <w:rPr>
          <w:sz w:val="24"/>
          <w:szCs w:val="24"/>
          <w:lang w:val="en-US"/>
        </w:rPr>
        <w:t xml:space="preserve">objective is to contribute </w:t>
      </w:r>
      <w:proofErr w:type="gramStart"/>
      <w:r w:rsidR="00A143E7">
        <w:rPr>
          <w:sz w:val="24"/>
          <w:szCs w:val="24"/>
          <w:lang w:val="en-US"/>
        </w:rPr>
        <w:t xml:space="preserve">towards </w:t>
      </w:r>
      <w:r w:rsidRPr="00B068D4">
        <w:rPr>
          <w:sz w:val="24"/>
          <w:szCs w:val="24"/>
          <w:lang w:val="en-US"/>
        </w:rPr>
        <w:t xml:space="preserve"> the</w:t>
      </w:r>
      <w:proofErr w:type="gramEnd"/>
      <w:r w:rsidRPr="00B068D4">
        <w:rPr>
          <w:sz w:val="24"/>
          <w:szCs w:val="24"/>
          <w:lang w:val="en-US"/>
        </w:rPr>
        <w:t xml:space="preserve"> development of the </w:t>
      </w:r>
      <w:proofErr w:type="spellStart"/>
      <w:r w:rsidRPr="00B068D4">
        <w:rPr>
          <w:sz w:val="24"/>
          <w:szCs w:val="24"/>
          <w:lang w:val="en-US"/>
        </w:rPr>
        <w:t>pangenome</w:t>
      </w:r>
      <w:proofErr w:type="spellEnd"/>
      <w:r w:rsidRPr="00B068D4">
        <w:rPr>
          <w:sz w:val="24"/>
          <w:szCs w:val="24"/>
          <w:lang w:val="en-US"/>
        </w:rPr>
        <w:t xml:space="preserve"> of tetraploid wheats. The candidate will collaborate with an international research team to characterize the structural and functional genetic variation present in the Global Durum Genomic Resource collection</w:t>
      </w:r>
      <w:r>
        <w:rPr>
          <w:sz w:val="24"/>
          <w:szCs w:val="24"/>
          <w:lang w:val="en-US"/>
        </w:rPr>
        <w:t xml:space="preserve"> </w:t>
      </w:r>
      <w:r w:rsidRPr="00B068D4">
        <w:rPr>
          <w:sz w:val="24"/>
          <w:szCs w:val="24"/>
          <w:lang w:val="en-US"/>
        </w:rPr>
        <w:t>(https://wheat.pw.usda.gov/GG3/global_durum_genomic_resources).</w:t>
      </w:r>
    </w:p>
    <w:p w:rsidR="006C39CA" w:rsidRDefault="00B068D4" w:rsidP="00B068D4">
      <w:pPr>
        <w:spacing w:after="0" w:line="240" w:lineRule="auto"/>
        <w:rPr>
          <w:sz w:val="24"/>
          <w:szCs w:val="24"/>
          <w:lang w:val="en-US"/>
        </w:rPr>
      </w:pPr>
      <w:r w:rsidRPr="00B068D4">
        <w:rPr>
          <w:sz w:val="24"/>
          <w:szCs w:val="24"/>
          <w:lang w:val="en-US"/>
        </w:rPr>
        <w:t xml:space="preserve">The candidate will </w:t>
      </w:r>
      <w:r w:rsidR="00A143E7">
        <w:rPr>
          <w:sz w:val="24"/>
          <w:szCs w:val="24"/>
          <w:lang w:val="en-US"/>
        </w:rPr>
        <w:t xml:space="preserve">work in the frame of the </w:t>
      </w:r>
      <w:r w:rsidRPr="00B068D4">
        <w:rPr>
          <w:sz w:val="24"/>
          <w:szCs w:val="24"/>
          <w:lang w:val="en-US"/>
        </w:rPr>
        <w:t xml:space="preserve">national PRIN project "PANWHEATGRAIN" where the main activity </w:t>
      </w:r>
      <w:r w:rsidR="00A143E7">
        <w:rPr>
          <w:sz w:val="24"/>
          <w:szCs w:val="24"/>
          <w:lang w:val="en-US"/>
        </w:rPr>
        <w:t xml:space="preserve">is the </w:t>
      </w:r>
      <w:r w:rsidRPr="00B068D4">
        <w:rPr>
          <w:sz w:val="24"/>
          <w:szCs w:val="24"/>
          <w:lang w:val="en-US"/>
        </w:rPr>
        <w:t xml:space="preserve">structural characterization and functional annotation of tetraploid and wild relatives wheat genomes sequenced with PAC-BIO </w:t>
      </w:r>
      <w:proofErr w:type="spellStart"/>
      <w:r w:rsidRPr="00B068D4">
        <w:rPr>
          <w:sz w:val="24"/>
          <w:szCs w:val="24"/>
          <w:lang w:val="en-US"/>
        </w:rPr>
        <w:t>HiFi</w:t>
      </w:r>
      <w:proofErr w:type="spellEnd"/>
      <w:r w:rsidRPr="00B068D4">
        <w:rPr>
          <w:sz w:val="24"/>
          <w:szCs w:val="24"/>
          <w:lang w:val="en-US"/>
        </w:rPr>
        <w:t xml:space="preserve"> and </w:t>
      </w:r>
      <w:proofErr w:type="spellStart"/>
      <w:r w:rsidRPr="00B068D4">
        <w:rPr>
          <w:sz w:val="24"/>
          <w:szCs w:val="24"/>
          <w:lang w:val="en-US"/>
        </w:rPr>
        <w:t>OxfordNanopore</w:t>
      </w:r>
      <w:proofErr w:type="spellEnd"/>
      <w:r w:rsidRPr="00B068D4">
        <w:rPr>
          <w:sz w:val="24"/>
          <w:szCs w:val="24"/>
          <w:lang w:val="en-US"/>
        </w:rPr>
        <w:t xml:space="preserve"> technology</w:t>
      </w:r>
      <w:r>
        <w:rPr>
          <w:sz w:val="24"/>
          <w:szCs w:val="24"/>
          <w:lang w:val="en-US"/>
        </w:rPr>
        <w:t>.</w:t>
      </w:r>
    </w:p>
    <w:p w:rsidR="00A143E7" w:rsidRDefault="00B068D4" w:rsidP="00B068D4">
      <w:pPr>
        <w:spacing w:after="0" w:line="240" w:lineRule="auto"/>
        <w:rPr>
          <w:lang w:val="en-US"/>
        </w:rPr>
      </w:pPr>
      <w:r w:rsidRPr="00B068D4">
        <w:rPr>
          <w:sz w:val="24"/>
          <w:szCs w:val="24"/>
          <w:lang w:val="en-US"/>
        </w:rPr>
        <w:t xml:space="preserve">The candidate will carry out </w:t>
      </w:r>
      <w:proofErr w:type="spellStart"/>
      <w:r w:rsidRPr="00B068D4">
        <w:rPr>
          <w:sz w:val="24"/>
          <w:szCs w:val="24"/>
          <w:lang w:val="en-US"/>
        </w:rPr>
        <w:t>bioinformatic</w:t>
      </w:r>
      <w:proofErr w:type="spellEnd"/>
      <w:r w:rsidRPr="00B068D4">
        <w:rPr>
          <w:sz w:val="24"/>
          <w:szCs w:val="24"/>
          <w:lang w:val="en-US"/>
        </w:rPr>
        <w:t xml:space="preserve"> analyzes and wet-lab activities for the definition of the </w:t>
      </w:r>
      <w:proofErr w:type="spellStart"/>
      <w:r w:rsidRPr="00B068D4">
        <w:rPr>
          <w:sz w:val="24"/>
          <w:szCs w:val="24"/>
          <w:lang w:val="en-US"/>
        </w:rPr>
        <w:t>pangenome</w:t>
      </w:r>
      <w:proofErr w:type="spellEnd"/>
      <w:r w:rsidRPr="00B068D4">
        <w:rPr>
          <w:sz w:val="24"/>
          <w:szCs w:val="24"/>
          <w:lang w:val="en-US"/>
        </w:rPr>
        <w:t xml:space="preserve"> of the species, transcriptome characterization analysis using RNA-</w:t>
      </w:r>
      <w:proofErr w:type="spellStart"/>
      <w:r w:rsidRPr="00B068D4">
        <w:rPr>
          <w:sz w:val="24"/>
          <w:szCs w:val="24"/>
          <w:lang w:val="en-US"/>
        </w:rPr>
        <w:t>seq</w:t>
      </w:r>
      <w:proofErr w:type="spellEnd"/>
      <w:r w:rsidRPr="00B068D4">
        <w:rPr>
          <w:sz w:val="24"/>
          <w:szCs w:val="24"/>
          <w:lang w:val="en-US"/>
        </w:rPr>
        <w:t xml:space="preserve"> and </w:t>
      </w:r>
      <w:proofErr w:type="spellStart"/>
      <w:r w:rsidRPr="00B068D4">
        <w:rPr>
          <w:sz w:val="24"/>
          <w:szCs w:val="24"/>
          <w:lang w:val="en-US"/>
        </w:rPr>
        <w:t>Isoseq</w:t>
      </w:r>
      <w:proofErr w:type="spellEnd"/>
      <w:r w:rsidRPr="00B068D4">
        <w:rPr>
          <w:sz w:val="24"/>
          <w:szCs w:val="24"/>
          <w:lang w:val="en-US"/>
        </w:rPr>
        <w:t>, gene annotation and gene network analysis, genome-wide association mapping analysis and selective sweep analysis u</w:t>
      </w:r>
      <w:r w:rsidR="00A143E7">
        <w:rPr>
          <w:sz w:val="24"/>
          <w:szCs w:val="24"/>
          <w:lang w:val="en-US"/>
        </w:rPr>
        <w:t xml:space="preserve">sing data developed in the project </w:t>
      </w:r>
      <w:r w:rsidRPr="00B068D4">
        <w:rPr>
          <w:sz w:val="24"/>
          <w:szCs w:val="24"/>
          <w:lang w:val="en-US"/>
        </w:rPr>
        <w:t>or previously available to the Research Unit</w:t>
      </w:r>
      <w:r>
        <w:rPr>
          <w:sz w:val="24"/>
          <w:szCs w:val="24"/>
          <w:lang w:val="en-US"/>
        </w:rPr>
        <w:t>.</w:t>
      </w:r>
      <w:r w:rsidRPr="00B068D4">
        <w:rPr>
          <w:lang w:val="en-US"/>
        </w:rPr>
        <w:t xml:space="preserve"> </w:t>
      </w:r>
    </w:p>
    <w:p w:rsidR="00A143E7" w:rsidRDefault="00B068D4" w:rsidP="00B068D4">
      <w:pPr>
        <w:spacing w:after="0" w:line="240" w:lineRule="auto"/>
        <w:rPr>
          <w:sz w:val="24"/>
          <w:szCs w:val="24"/>
          <w:lang w:val="en-US"/>
        </w:rPr>
      </w:pPr>
      <w:r w:rsidRPr="00B068D4">
        <w:rPr>
          <w:sz w:val="24"/>
          <w:szCs w:val="24"/>
          <w:lang w:val="en-US"/>
        </w:rPr>
        <w:t xml:space="preserve">The candidate will also partially deal with </w:t>
      </w:r>
      <w:r w:rsidR="00A143E7">
        <w:rPr>
          <w:sz w:val="24"/>
          <w:szCs w:val="24"/>
          <w:lang w:val="en-US"/>
        </w:rPr>
        <w:t xml:space="preserve">developing genetic materials and managing </w:t>
      </w:r>
      <w:r w:rsidRPr="00B068D4">
        <w:rPr>
          <w:sz w:val="24"/>
          <w:szCs w:val="24"/>
          <w:lang w:val="en-US"/>
        </w:rPr>
        <w:t>experiments in growth chambers, greenhouses and open fields necessary for the objectives of the project.</w:t>
      </w:r>
    </w:p>
    <w:p w:rsidR="001007A6" w:rsidRDefault="00A143E7" w:rsidP="00B068D4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</w:t>
      </w:r>
      <w:r w:rsidR="001007A6" w:rsidRPr="001007A6">
        <w:rPr>
          <w:sz w:val="24"/>
          <w:szCs w:val="24"/>
          <w:lang w:val="en-US"/>
        </w:rPr>
        <w:t xml:space="preserve">inal targets are the development and use of the </w:t>
      </w:r>
      <w:proofErr w:type="spellStart"/>
      <w:r w:rsidR="001007A6" w:rsidRPr="001007A6">
        <w:rPr>
          <w:sz w:val="24"/>
          <w:szCs w:val="24"/>
          <w:lang w:val="en-US"/>
        </w:rPr>
        <w:t>pangenome</w:t>
      </w:r>
      <w:proofErr w:type="spellEnd"/>
      <w:r w:rsidR="001007A6" w:rsidRPr="001007A6">
        <w:rPr>
          <w:sz w:val="24"/>
          <w:szCs w:val="24"/>
          <w:lang w:val="en-US"/>
        </w:rPr>
        <w:t xml:space="preserve"> to connect</w:t>
      </w:r>
      <w:r w:rsidR="00847FB5">
        <w:rPr>
          <w:sz w:val="24"/>
          <w:szCs w:val="24"/>
          <w:lang w:val="en-US"/>
        </w:rPr>
        <w:t xml:space="preserve"> the structural variants</w:t>
      </w:r>
      <w:r w:rsidR="001007A6" w:rsidRPr="001007A6">
        <w:rPr>
          <w:sz w:val="24"/>
          <w:szCs w:val="24"/>
          <w:lang w:val="en-US"/>
        </w:rPr>
        <w:t xml:space="preserve"> in the germpl</w:t>
      </w:r>
      <w:r w:rsidR="00847FB5">
        <w:rPr>
          <w:sz w:val="24"/>
          <w:szCs w:val="24"/>
          <w:lang w:val="en-US"/>
        </w:rPr>
        <w:t>asm with</w:t>
      </w:r>
      <w:r w:rsidR="001007A6" w:rsidRPr="001007A6">
        <w:rPr>
          <w:sz w:val="24"/>
          <w:szCs w:val="24"/>
          <w:lang w:val="en-US"/>
        </w:rPr>
        <w:t xml:space="preserve"> gene expression and gene network patterns and the phenotype</w:t>
      </w:r>
      <w:r w:rsidR="00847FB5">
        <w:rPr>
          <w:sz w:val="24"/>
          <w:szCs w:val="24"/>
          <w:lang w:val="en-US"/>
        </w:rPr>
        <w:t>s</w:t>
      </w:r>
      <w:r w:rsidR="001007A6" w:rsidRPr="001007A6">
        <w:rPr>
          <w:sz w:val="24"/>
          <w:szCs w:val="24"/>
          <w:lang w:val="en-US"/>
        </w:rPr>
        <w:t xml:space="preserve"> </w:t>
      </w:r>
      <w:r w:rsidR="00847FB5">
        <w:rPr>
          <w:sz w:val="24"/>
          <w:szCs w:val="24"/>
          <w:lang w:val="en-US"/>
        </w:rPr>
        <w:t xml:space="preserve">for traits with an </w:t>
      </w:r>
      <w:r w:rsidR="001007A6" w:rsidRPr="001007A6">
        <w:rPr>
          <w:sz w:val="24"/>
          <w:szCs w:val="24"/>
          <w:lang w:val="en-US"/>
        </w:rPr>
        <w:t>agronomic impact on development (flowering, fertility and quality), tolerance to abiotic stress (characteristics of the root system) and resistance to pathogens (resistance to diseases).</w:t>
      </w:r>
    </w:p>
    <w:p w:rsidR="001007A6" w:rsidRDefault="001007A6" w:rsidP="00B068D4">
      <w:pPr>
        <w:spacing w:after="0" w:line="240" w:lineRule="auto"/>
        <w:rPr>
          <w:sz w:val="24"/>
          <w:szCs w:val="24"/>
          <w:lang w:val="en-US"/>
        </w:rPr>
      </w:pPr>
    </w:p>
    <w:p w:rsidR="001007A6" w:rsidRDefault="001007A6" w:rsidP="00B068D4">
      <w:pPr>
        <w:spacing w:after="0" w:line="240" w:lineRule="auto"/>
        <w:rPr>
          <w:b/>
          <w:sz w:val="24"/>
          <w:szCs w:val="24"/>
          <w:lang w:val="en-US"/>
        </w:rPr>
      </w:pPr>
      <w:r w:rsidRPr="001007A6">
        <w:rPr>
          <w:b/>
          <w:sz w:val="24"/>
          <w:szCs w:val="24"/>
          <w:lang w:val="en-US"/>
        </w:rPr>
        <w:t>Research activity plan:</w:t>
      </w:r>
    </w:p>
    <w:p w:rsidR="001007A6" w:rsidRDefault="001007A6" w:rsidP="00B068D4">
      <w:pPr>
        <w:spacing w:after="0" w:line="240" w:lineRule="auto"/>
        <w:rPr>
          <w:b/>
          <w:sz w:val="24"/>
          <w:szCs w:val="24"/>
          <w:lang w:val="en-US"/>
        </w:rPr>
      </w:pPr>
    </w:p>
    <w:p w:rsidR="001007A6" w:rsidRPr="00847FB5" w:rsidRDefault="001007A6" w:rsidP="001007A6">
      <w:pPr>
        <w:spacing w:after="0" w:line="240" w:lineRule="auto"/>
        <w:rPr>
          <w:sz w:val="24"/>
          <w:szCs w:val="24"/>
          <w:lang w:val="en-US"/>
        </w:rPr>
      </w:pPr>
      <w:r w:rsidRPr="00847FB5">
        <w:rPr>
          <w:sz w:val="24"/>
          <w:szCs w:val="24"/>
          <w:lang w:val="en-US"/>
        </w:rPr>
        <w:t xml:space="preserve">- </w:t>
      </w:r>
      <w:r w:rsidRPr="00847FB5">
        <w:rPr>
          <w:b/>
          <w:sz w:val="24"/>
          <w:szCs w:val="24"/>
          <w:lang w:val="en-US"/>
        </w:rPr>
        <w:t xml:space="preserve">Assembly and annotation of </w:t>
      </w:r>
      <w:proofErr w:type="spellStart"/>
      <w:r w:rsidRPr="00847FB5">
        <w:rPr>
          <w:b/>
          <w:sz w:val="24"/>
          <w:szCs w:val="24"/>
          <w:lang w:val="en-US"/>
        </w:rPr>
        <w:t>pangenomes</w:t>
      </w:r>
      <w:proofErr w:type="spellEnd"/>
      <w:r w:rsidR="00847FB5">
        <w:rPr>
          <w:b/>
          <w:sz w:val="24"/>
          <w:szCs w:val="24"/>
          <w:lang w:val="en-US"/>
        </w:rPr>
        <w:t>:</w:t>
      </w:r>
    </w:p>
    <w:p w:rsidR="001007A6" w:rsidRPr="00847FB5" w:rsidRDefault="001007A6" w:rsidP="001007A6">
      <w:pPr>
        <w:spacing w:after="0" w:line="240" w:lineRule="auto"/>
        <w:rPr>
          <w:sz w:val="24"/>
          <w:szCs w:val="24"/>
          <w:lang w:val="en-US"/>
        </w:rPr>
      </w:pPr>
      <w:r w:rsidRPr="00847FB5">
        <w:rPr>
          <w:sz w:val="24"/>
          <w:szCs w:val="24"/>
          <w:lang w:val="en-US"/>
        </w:rPr>
        <w:t xml:space="preserve">Structural analysis of </w:t>
      </w:r>
      <w:proofErr w:type="gramStart"/>
      <w:r w:rsidRPr="00847FB5">
        <w:rPr>
          <w:sz w:val="24"/>
          <w:szCs w:val="24"/>
          <w:lang w:val="en-US"/>
        </w:rPr>
        <w:t>6</w:t>
      </w:r>
      <w:proofErr w:type="gramEnd"/>
      <w:r w:rsidRPr="00847FB5">
        <w:rPr>
          <w:sz w:val="24"/>
          <w:szCs w:val="24"/>
          <w:lang w:val="en-US"/>
        </w:rPr>
        <w:t xml:space="preserve"> durum wheat genomes and wild relatives (</w:t>
      </w:r>
      <w:proofErr w:type="spellStart"/>
      <w:r w:rsidRPr="00847FB5">
        <w:rPr>
          <w:sz w:val="24"/>
          <w:szCs w:val="24"/>
          <w:lang w:val="en-US"/>
        </w:rPr>
        <w:t>PacBio</w:t>
      </w:r>
      <w:proofErr w:type="spellEnd"/>
      <w:r w:rsidRPr="00847FB5">
        <w:rPr>
          <w:sz w:val="24"/>
          <w:szCs w:val="24"/>
          <w:lang w:val="en-US"/>
        </w:rPr>
        <w:t xml:space="preserve"> </w:t>
      </w:r>
      <w:proofErr w:type="spellStart"/>
      <w:r w:rsidRPr="00847FB5">
        <w:rPr>
          <w:sz w:val="24"/>
          <w:szCs w:val="24"/>
          <w:lang w:val="en-US"/>
        </w:rPr>
        <w:t>HiFi</w:t>
      </w:r>
      <w:proofErr w:type="spellEnd"/>
      <w:r w:rsidRPr="00847FB5">
        <w:rPr>
          <w:sz w:val="24"/>
          <w:szCs w:val="24"/>
          <w:lang w:val="en-US"/>
        </w:rPr>
        <w:t>)</w:t>
      </w:r>
    </w:p>
    <w:p w:rsidR="001007A6" w:rsidRPr="00847FB5" w:rsidRDefault="001007A6" w:rsidP="001007A6">
      <w:pPr>
        <w:spacing w:after="0" w:line="240" w:lineRule="auto"/>
        <w:rPr>
          <w:sz w:val="24"/>
          <w:szCs w:val="24"/>
          <w:lang w:val="en-US"/>
        </w:rPr>
      </w:pPr>
      <w:r w:rsidRPr="00847FB5">
        <w:rPr>
          <w:sz w:val="24"/>
          <w:szCs w:val="24"/>
          <w:lang w:val="en-US"/>
        </w:rPr>
        <w:t>Gene annotation from transcriptomic data (</w:t>
      </w:r>
      <w:proofErr w:type="spellStart"/>
      <w:r w:rsidRPr="00847FB5">
        <w:rPr>
          <w:sz w:val="24"/>
          <w:szCs w:val="24"/>
          <w:lang w:val="en-US"/>
        </w:rPr>
        <w:t>RNASeq</w:t>
      </w:r>
      <w:proofErr w:type="spellEnd"/>
      <w:r w:rsidRPr="00847FB5">
        <w:rPr>
          <w:sz w:val="24"/>
          <w:szCs w:val="24"/>
          <w:lang w:val="en-US"/>
        </w:rPr>
        <w:t xml:space="preserve"> and </w:t>
      </w:r>
      <w:proofErr w:type="spellStart"/>
      <w:r w:rsidRPr="00847FB5">
        <w:rPr>
          <w:sz w:val="24"/>
          <w:szCs w:val="24"/>
          <w:lang w:val="en-US"/>
        </w:rPr>
        <w:t>Isoseq</w:t>
      </w:r>
      <w:proofErr w:type="spellEnd"/>
      <w:r w:rsidRPr="00847FB5">
        <w:rPr>
          <w:sz w:val="24"/>
          <w:szCs w:val="24"/>
          <w:lang w:val="en-US"/>
        </w:rPr>
        <w:t>)</w:t>
      </w:r>
    </w:p>
    <w:p w:rsidR="001007A6" w:rsidRPr="00847FB5" w:rsidRDefault="001007A6" w:rsidP="001007A6">
      <w:pPr>
        <w:spacing w:after="0" w:line="240" w:lineRule="auto"/>
        <w:rPr>
          <w:sz w:val="24"/>
          <w:szCs w:val="24"/>
          <w:lang w:val="en-US"/>
        </w:rPr>
      </w:pPr>
      <w:r w:rsidRPr="00847FB5">
        <w:rPr>
          <w:sz w:val="24"/>
          <w:szCs w:val="24"/>
          <w:lang w:val="en-US"/>
        </w:rPr>
        <w:t>Comparative structural analysis between durum wheat and common wheat genomes</w:t>
      </w:r>
    </w:p>
    <w:p w:rsidR="001007A6" w:rsidRDefault="001007A6" w:rsidP="00B068D4">
      <w:pPr>
        <w:spacing w:after="0" w:line="240" w:lineRule="auto"/>
        <w:rPr>
          <w:sz w:val="24"/>
          <w:szCs w:val="24"/>
          <w:lang w:val="en-US"/>
        </w:rPr>
      </w:pPr>
    </w:p>
    <w:p w:rsidR="001007A6" w:rsidRPr="00847FB5" w:rsidRDefault="001007A6" w:rsidP="001007A6">
      <w:pPr>
        <w:spacing w:after="0" w:line="240" w:lineRule="auto"/>
        <w:rPr>
          <w:b/>
          <w:sz w:val="24"/>
          <w:szCs w:val="24"/>
          <w:lang w:val="en-US"/>
        </w:rPr>
      </w:pPr>
      <w:r w:rsidRPr="00847FB5">
        <w:rPr>
          <w:b/>
          <w:sz w:val="24"/>
          <w:szCs w:val="24"/>
          <w:lang w:val="en-US"/>
        </w:rPr>
        <w:t>- Transcriptomic and gene network analysis</w:t>
      </w:r>
    </w:p>
    <w:p w:rsidR="001007A6" w:rsidRPr="001007A6" w:rsidRDefault="001007A6" w:rsidP="001007A6">
      <w:pPr>
        <w:spacing w:after="0" w:line="240" w:lineRule="auto"/>
        <w:rPr>
          <w:sz w:val="24"/>
          <w:szCs w:val="24"/>
          <w:lang w:val="en-US"/>
        </w:rPr>
      </w:pPr>
      <w:r w:rsidRPr="001007A6">
        <w:rPr>
          <w:sz w:val="24"/>
          <w:szCs w:val="24"/>
          <w:lang w:val="en-US"/>
        </w:rPr>
        <w:lastRenderedPageBreak/>
        <w:t>Analysis of gene expression and regulation in different genotypes in relation to:</w:t>
      </w:r>
    </w:p>
    <w:p w:rsidR="001007A6" w:rsidRPr="001007A6" w:rsidRDefault="001007A6" w:rsidP="001007A6">
      <w:pPr>
        <w:spacing w:after="0" w:line="240" w:lineRule="auto"/>
        <w:rPr>
          <w:sz w:val="24"/>
          <w:szCs w:val="24"/>
          <w:lang w:val="en-US"/>
        </w:rPr>
      </w:pPr>
      <w:proofErr w:type="gramStart"/>
      <w:r w:rsidRPr="001007A6">
        <w:rPr>
          <w:sz w:val="24"/>
          <w:szCs w:val="24"/>
          <w:lang w:val="en-US"/>
        </w:rPr>
        <w:t>ear</w:t>
      </w:r>
      <w:proofErr w:type="gramEnd"/>
      <w:r w:rsidRPr="001007A6">
        <w:rPr>
          <w:sz w:val="24"/>
          <w:szCs w:val="24"/>
          <w:lang w:val="en-US"/>
        </w:rPr>
        <w:t xml:space="preserve"> development and protein accumulation in the kernel</w:t>
      </w:r>
    </w:p>
    <w:p w:rsidR="001007A6" w:rsidRPr="001007A6" w:rsidRDefault="001007A6" w:rsidP="001007A6">
      <w:pPr>
        <w:spacing w:after="0" w:line="240" w:lineRule="auto"/>
        <w:rPr>
          <w:sz w:val="24"/>
          <w:szCs w:val="24"/>
          <w:lang w:val="en-US"/>
        </w:rPr>
      </w:pPr>
      <w:proofErr w:type="gramStart"/>
      <w:r w:rsidRPr="001007A6">
        <w:rPr>
          <w:sz w:val="24"/>
          <w:szCs w:val="24"/>
          <w:lang w:val="en-US"/>
        </w:rPr>
        <w:t>response</w:t>
      </w:r>
      <w:proofErr w:type="gramEnd"/>
      <w:r w:rsidRPr="001007A6">
        <w:rPr>
          <w:sz w:val="24"/>
          <w:szCs w:val="24"/>
          <w:lang w:val="en-US"/>
        </w:rPr>
        <w:t xml:space="preserve"> to biotic and abiotic stress</w:t>
      </w:r>
    </w:p>
    <w:p w:rsidR="001007A6" w:rsidRPr="001007A6" w:rsidRDefault="001007A6" w:rsidP="001007A6">
      <w:pPr>
        <w:spacing w:after="0" w:line="240" w:lineRule="auto"/>
        <w:rPr>
          <w:sz w:val="24"/>
          <w:szCs w:val="24"/>
          <w:lang w:val="en-US"/>
        </w:rPr>
      </w:pPr>
      <w:proofErr w:type="gramStart"/>
      <w:r w:rsidRPr="001007A6">
        <w:rPr>
          <w:sz w:val="24"/>
          <w:szCs w:val="24"/>
          <w:lang w:val="en-US"/>
        </w:rPr>
        <w:t>response</w:t>
      </w:r>
      <w:proofErr w:type="gramEnd"/>
      <w:r w:rsidRPr="001007A6">
        <w:rPr>
          <w:sz w:val="24"/>
          <w:szCs w:val="24"/>
          <w:lang w:val="en-US"/>
        </w:rPr>
        <w:t xml:space="preserve"> to nitrogen fertilization</w:t>
      </w:r>
    </w:p>
    <w:p w:rsidR="001007A6" w:rsidRPr="001007A6" w:rsidRDefault="001007A6" w:rsidP="001007A6">
      <w:pPr>
        <w:spacing w:after="0" w:line="240" w:lineRule="auto"/>
        <w:rPr>
          <w:sz w:val="24"/>
          <w:szCs w:val="24"/>
          <w:lang w:val="en-US"/>
        </w:rPr>
      </w:pPr>
      <w:r w:rsidRPr="001007A6">
        <w:rPr>
          <w:sz w:val="24"/>
          <w:szCs w:val="24"/>
          <w:lang w:val="en-US"/>
        </w:rPr>
        <w:t>Co-expression and gene-network analysis</w:t>
      </w:r>
    </w:p>
    <w:p w:rsidR="001007A6" w:rsidRPr="00847FB5" w:rsidRDefault="001007A6" w:rsidP="001007A6">
      <w:pPr>
        <w:spacing w:after="0" w:line="240" w:lineRule="auto"/>
        <w:rPr>
          <w:b/>
          <w:sz w:val="24"/>
          <w:szCs w:val="24"/>
          <w:lang w:val="en-US"/>
        </w:rPr>
      </w:pPr>
      <w:r w:rsidRPr="00847FB5">
        <w:rPr>
          <w:b/>
          <w:sz w:val="24"/>
          <w:szCs w:val="24"/>
          <w:lang w:val="en-US"/>
        </w:rPr>
        <w:t>- Haplotype analysis and association between genomic/structural variation and gene hubs</w:t>
      </w:r>
      <w:r w:rsidR="00847FB5">
        <w:rPr>
          <w:b/>
          <w:sz w:val="24"/>
          <w:szCs w:val="24"/>
          <w:lang w:val="en-US"/>
        </w:rPr>
        <w:t xml:space="preserve"> and phenotypes</w:t>
      </w:r>
      <w:r w:rsidRPr="00847FB5">
        <w:rPr>
          <w:b/>
          <w:sz w:val="24"/>
          <w:szCs w:val="24"/>
          <w:lang w:val="en-US"/>
        </w:rPr>
        <w:t>.</w:t>
      </w:r>
    </w:p>
    <w:p w:rsidR="001007A6" w:rsidRPr="001007A6" w:rsidRDefault="00847FB5" w:rsidP="001007A6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1007A6" w:rsidRPr="001007A6">
        <w:rPr>
          <w:sz w:val="24"/>
          <w:szCs w:val="24"/>
          <w:lang w:val="en-US"/>
        </w:rPr>
        <w:t>he candidate is required to have PhD and/or postdoc experience in the fields of genetics and genomics (structural and functional), preferably i</w:t>
      </w:r>
      <w:r>
        <w:rPr>
          <w:sz w:val="24"/>
          <w:szCs w:val="24"/>
          <w:lang w:val="en-US"/>
        </w:rPr>
        <w:t>n the plant field, and in bioinformatics (</w:t>
      </w:r>
      <w:r w:rsidR="001007A6" w:rsidRPr="001007A6">
        <w:rPr>
          <w:sz w:val="24"/>
          <w:szCs w:val="24"/>
          <w:lang w:val="en-US"/>
        </w:rPr>
        <w:t>analys</w:t>
      </w:r>
      <w:r>
        <w:rPr>
          <w:sz w:val="24"/>
          <w:szCs w:val="24"/>
          <w:lang w:val="en-US"/>
        </w:rPr>
        <w:t>is and comparison of assemblies</w:t>
      </w:r>
      <w:r w:rsidR="001007A6" w:rsidRPr="001007A6">
        <w:rPr>
          <w:sz w:val="24"/>
          <w:szCs w:val="24"/>
          <w:lang w:val="en-US"/>
        </w:rPr>
        <w:t xml:space="preserve">, gene annotation, </w:t>
      </w:r>
      <w:proofErr w:type="gramStart"/>
      <w:r w:rsidR="001007A6" w:rsidRPr="001007A6">
        <w:rPr>
          <w:sz w:val="24"/>
          <w:szCs w:val="24"/>
          <w:lang w:val="en-US"/>
        </w:rPr>
        <w:t>mapping</w:t>
      </w:r>
      <w:proofErr w:type="gramEnd"/>
      <w:r w:rsidR="001007A6" w:rsidRPr="001007A6">
        <w:rPr>
          <w:sz w:val="24"/>
          <w:szCs w:val="24"/>
          <w:lang w:val="en-US"/>
        </w:rPr>
        <w:t xml:space="preserve"> and transcriptomic analysis, gene network).</w:t>
      </w:r>
    </w:p>
    <w:p w:rsidR="001007A6" w:rsidRPr="001007A6" w:rsidRDefault="001007A6" w:rsidP="001007A6">
      <w:pPr>
        <w:spacing w:after="0" w:line="240" w:lineRule="auto"/>
        <w:rPr>
          <w:sz w:val="24"/>
          <w:szCs w:val="24"/>
          <w:lang w:val="en-US"/>
        </w:rPr>
      </w:pPr>
      <w:r w:rsidRPr="001007A6">
        <w:rPr>
          <w:sz w:val="24"/>
          <w:szCs w:val="24"/>
          <w:lang w:val="en-US"/>
        </w:rPr>
        <w:t xml:space="preserve">The candidate will take an active part in the management of the project and of the experiments </w:t>
      </w:r>
      <w:proofErr w:type="gramStart"/>
      <w:r w:rsidRPr="001007A6">
        <w:rPr>
          <w:sz w:val="24"/>
          <w:szCs w:val="24"/>
          <w:lang w:val="en-US"/>
        </w:rPr>
        <w:t>and also</w:t>
      </w:r>
      <w:proofErr w:type="gramEnd"/>
      <w:r w:rsidRPr="001007A6">
        <w:rPr>
          <w:sz w:val="24"/>
          <w:szCs w:val="24"/>
          <w:lang w:val="en-US"/>
        </w:rPr>
        <w:t xml:space="preserve"> in the management of training and tutoring activities of master and PhD students and exercises in master classes.</w:t>
      </w:r>
    </w:p>
    <w:p w:rsidR="001007A6" w:rsidRDefault="001007A6" w:rsidP="001007A6">
      <w:pPr>
        <w:spacing w:after="0" w:line="240" w:lineRule="auto"/>
        <w:rPr>
          <w:sz w:val="24"/>
          <w:szCs w:val="24"/>
          <w:lang w:val="en-US"/>
        </w:rPr>
      </w:pPr>
      <w:r w:rsidRPr="001007A6">
        <w:rPr>
          <w:sz w:val="24"/>
          <w:szCs w:val="24"/>
          <w:lang w:val="en-US"/>
        </w:rPr>
        <w:t>The ability to work in a team is required but also operational autonomy, excellent knowledge of the English language, ability to contribute to the production of drafts of scientific papers.</w:t>
      </w:r>
    </w:p>
    <w:p w:rsidR="001007A6" w:rsidRPr="001007A6" w:rsidRDefault="001007A6" w:rsidP="001007A6">
      <w:pPr>
        <w:spacing w:after="0" w:line="240" w:lineRule="auto"/>
        <w:rPr>
          <w:sz w:val="24"/>
          <w:szCs w:val="24"/>
          <w:lang w:val="en-US"/>
        </w:rPr>
      </w:pPr>
      <w:r w:rsidRPr="001007A6">
        <w:rPr>
          <w:sz w:val="24"/>
          <w:szCs w:val="24"/>
          <w:lang w:val="en-US"/>
        </w:rPr>
        <w:t xml:space="preserve">The candidate will take an active part in the management of the project and of the experiments </w:t>
      </w:r>
      <w:proofErr w:type="gramStart"/>
      <w:r w:rsidRPr="001007A6">
        <w:rPr>
          <w:sz w:val="24"/>
          <w:szCs w:val="24"/>
          <w:lang w:val="en-US"/>
        </w:rPr>
        <w:t>and also</w:t>
      </w:r>
      <w:proofErr w:type="gramEnd"/>
      <w:r w:rsidRPr="001007A6">
        <w:rPr>
          <w:sz w:val="24"/>
          <w:szCs w:val="24"/>
          <w:lang w:val="en-US"/>
        </w:rPr>
        <w:t xml:space="preserve"> in the management of training and tutoring activities of master and PhD students and exercises in master classes.</w:t>
      </w:r>
    </w:p>
    <w:p w:rsidR="001007A6" w:rsidRPr="00B068D4" w:rsidRDefault="001007A6" w:rsidP="001007A6">
      <w:pPr>
        <w:spacing w:after="0" w:line="240" w:lineRule="auto"/>
        <w:rPr>
          <w:sz w:val="24"/>
          <w:szCs w:val="24"/>
          <w:lang w:val="en-US"/>
        </w:rPr>
      </w:pPr>
      <w:r w:rsidRPr="001007A6">
        <w:rPr>
          <w:sz w:val="24"/>
          <w:szCs w:val="24"/>
          <w:lang w:val="en-US"/>
        </w:rPr>
        <w:t>The ability to work in a team is required but also operational autonomy, excellent knowledge of the English language, ability to contribute to the production of drafts of scientific papers.</w:t>
      </w:r>
    </w:p>
    <w:sectPr w:rsidR="001007A6" w:rsidRPr="00B068D4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64F93"/>
    <w:multiLevelType w:val="hybridMultilevel"/>
    <w:tmpl w:val="B2388400"/>
    <w:lvl w:ilvl="0" w:tplc="E166C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36"/>
    <w:rsid w:val="000C301F"/>
    <w:rsid w:val="000D70BD"/>
    <w:rsid w:val="001007A6"/>
    <w:rsid w:val="00143BE4"/>
    <w:rsid w:val="00143C29"/>
    <w:rsid w:val="00152B5D"/>
    <w:rsid w:val="002E06D6"/>
    <w:rsid w:val="003822F6"/>
    <w:rsid w:val="00406E5A"/>
    <w:rsid w:val="00421B64"/>
    <w:rsid w:val="00432E10"/>
    <w:rsid w:val="00433643"/>
    <w:rsid w:val="00435BED"/>
    <w:rsid w:val="005A6A2A"/>
    <w:rsid w:val="0062165B"/>
    <w:rsid w:val="006C39CA"/>
    <w:rsid w:val="00710997"/>
    <w:rsid w:val="007B7538"/>
    <w:rsid w:val="007C4804"/>
    <w:rsid w:val="00847FB5"/>
    <w:rsid w:val="00850136"/>
    <w:rsid w:val="00866E81"/>
    <w:rsid w:val="008A0B79"/>
    <w:rsid w:val="00A143E7"/>
    <w:rsid w:val="00AC4A03"/>
    <w:rsid w:val="00B068D4"/>
    <w:rsid w:val="00CE67DA"/>
    <w:rsid w:val="00D82BA8"/>
    <w:rsid w:val="00F3610D"/>
    <w:rsid w:val="00F45371"/>
    <w:rsid w:val="00F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AC9B9-613D-4D19-921C-0D484E45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2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2E1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B7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8</cp:revision>
  <dcterms:created xsi:type="dcterms:W3CDTF">2022-12-06T10:33:00Z</dcterms:created>
  <dcterms:modified xsi:type="dcterms:W3CDTF">2022-12-06T11:30:00Z</dcterms:modified>
</cp:coreProperties>
</file>